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E8D" w:rsidRDefault="00CB7E8D" w:rsidP="00F24C9F">
      <w:pPr>
        <w:spacing w:before="100" w:beforeAutospacing="1"/>
        <w:jc w:val="center"/>
        <w:rPr>
          <w:b/>
          <w:color w:val="480D00"/>
          <w:sz w:val="36"/>
          <w:szCs w:val="40"/>
          <w:u w:val="single"/>
        </w:rPr>
      </w:pPr>
      <w:r>
        <w:rPr>
          <w:noProof/>
          <w:lang w:bidi="ar-SA"/>
        </w:rPr>
        <w:drawing>
          <wp:inline distT="0" distB="0" distL="0" distR="0" wp14:anchorId="11D8490C" wp14:editId="3176FB78">
            <wp:extent cx="3743847" cy="55252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an logo.png"/>
                    <pic:cNvPicPr/>
                  </pic:nvPicPr>
                  <pic:blipFill>
                    <a:blip r:embed="rId5">
                      <a:extLst>
                        <a:ext uri="{28A0092B-C50C-407E-A947-70E740481C1C}">
                          <a14:useLocalDpi xmlns:a14="http://schemas.microsoft.com/office/drawing/2010/main" val="0"/>
                        </a:ext>
                      </a:extLst>
                    </a:blip>
                    <a:stretch>
                      <a:fillRect/>
                    </a:stretch>
                  </pic:blipFill>
                  <pic:spPr>
                    <a:xfrm>
                      <a:off x="0" y="0"/>
                      <a:ext cx="3743847" cy="552527"/>
                    </a:xfrm>
                    <a:prstGeom prst="rect">
                      <a:avLst/>
                    </a:prstGeom>
                  </pic:spPr>
                </pic:pic>
              </a:graphicData>
            </a:graphic>
          </wp:inline>
        </w:drawing>
      </w:r>
    </w:p>
    <w:p w:rsidR="00B8295A" w:rsidRPr="00046085" w:rsidRDefault="00B8295A" w:rsidP="00F24C9F">
      <w:pPr>
        <w:spacing w:before="100" w:beforeAutospacing="1"/>
        <w:jc w:val="center"/>
        <w:rPr>
          <w:b/>
          <w:color w:val="480D00"/>
          <w:sz w:val="36"/>
          <w:szCs w:val="40"/>
          <w:u w:val="single"/>
        </w:rPr>
      </w:pPr>
      <w:r w:rsidRPr="00046085">
        <w:rPr>
          <w:b/>
          <w:color w:val="480D00"/>
          <w:sz w:val="36"/>
          <w:szCs w:val="40"/>
          <w:u w:val="single"/>
        </w:rPr>
        <w:t>En</w:t>
      </w:r>
      <w:r w:rsidR="008B0B4D">
        <w:rPr>
          <w:b/>
          <w:color w:val="480D00"/>
          <w:sz w:val="36"/>
          <w:szCs w:val="40"/>
          <w:u w:val="single"/>
        </w:rPr>
        <w:t xml:space="preserve">vironmental Health &amp; Safety </w:t>
      </w:r>
      <w:r w:rsidRPr="00046085">
        <w:rPr>
          <w:b/>
          <w:color w:val="480D00"/>
          <w:sz w:val="36"/>
          <w:szCs w:val="40"/>
          <w:u w:val="single"/>
        </w:rPr>
        <w:t>Mission Statement</w:t>
      </w:r>
    </w:p>
    <w:p w:rsidR="001F736A" w:rsidRDefault="00046085" w:rsidP="00046085">
      <w:pPr>
        <w:spacing w:before="100" w:beforeAutospacing="1" w:after="100" w:afterAutospacing="1"/>
        <w:jc w:val="both"/>
        <w:rPr>
          <w:color w:val="632423" w:themeColor="accent2" w:themeShade="80"/>
          <w:sz w:val="24"/>
          <w:szCs w:val="20"/>
        </w:rPr>
      </w:pPr>
      <w:r>
        <w:rPr>
          <w:color w:val="632423" w:themeColor="accent2" w:themeShade="80"/>
          <w:sz w:val="24"/>
          <w:szCs w:val="20"/>
        </w:rPr>
        <w:t>The Rowan</w:t>
      </w:r>
      <w:r w:rsidRPr="00046085">
        <w:rPr>
          <w:color w:val="632423" w:themeColor="accent2" w:themeShade="80"/>
          <w:sz w:val="24"/>
          <w:szCs w:val="20"/>
        </w:rPr>
        <w:t xml:space="preserve"> University Office of Environmental Health and Safety (EH</w:t>
      </w:r>
      <w:r w:rsidR="00CB7E8D">
        <w:rPr>
          <w:color w:val="632423" w:themeColor="accent2" w:themeShade="80"/>
          <w:sz w:val="24"/>
          <w:szCs w:val="20"/>
        </w:rPr>
        <w:t>&amp;</w:t>
      </w:r>
      <w:r w:rsidRPr="00046085">
        <w:rPr>
          <w:color w:val="632423" w:themeColor="accent2" w:themeShade="80"/>
          <w:sz w:val="24"/>
          <w:szCs w:val="20"/>
        </w:rPr>
        <w:t>S) serves the University co</w:t>
      </w:r>
      <w:r w:rsidR="002B1148">
        <w:rPr>
          <w:color w:val="632423" w:themeColor="accent2" w:themeShade="80"/>
          <w:sz w:val="24"/>
          <w:szCs w:val="20"/>
        </w:rPr>
        <w:t xml:space="preserve">mmunity by promoting health, </w:t>
      </w:r>
      <w:r w:rsidRPr="00046085">
        <w:rPr>
          <w:color w:val="632423" w:themeColor="accent2" w:themeShade="80"/>
          <w:sz w:val="24"/>
          <w:szCs w:val="20"/>
        </w:rPr>
        <w:t>safety, environmental protection, and regulatory compliance.  We are committed to</w:t>
      </w:r>
      <w:r w:rsidR="001F736A">
        <w:rPr>
          <w:color w:val="632423" w:themeColor="accent2" w:themeShade="80"/>
          <w:sz w:val="24"/>
          <w:szCs w:val="20"/>
        </w:rPr>
        <w:t>:</w:t>
      </w:r>
    </w:p>
    <w:p w:rsidR="001F736A" w:rsidRDefault="001F736A" w:rsidP="001F736A">
      <w:pPr>
        <w:pStyle w:val="ListParagraph"/>
        <w:numPr>
          <w:ilvl w:val="0"/>
          <w:numId w:val="3"/>
        </w:numPr>
        <w:spacing w:before="100" w:beforeAutospacing="1" w:after="100" w:afterAutospacing="1"/>
        <w:jc w:val="both"/>
        <w:rPr>
          <w:color w:val="632423" w:themeColor="accent2" w:themeShade="80"/>
          <w:sz w:val="24"/>
          <w:szCs w:val="20"/>
        </w:rPr>
      </w:pPr>
      <w:r w:rsidRPr="001F736A">
        <w:rPr>
          <w:color w:val="632423" w:themeColor="accent2" w:themeShade="80"/>
          <w:sz w:val="24"/>
          <w:szCs w:val="20"/>
        </w:rPr>
        <w:t>D</w:t>
      </w:r>
      <w:r w:rsidR="00046085" w:rsidRPr="001F736A">
        <w:rPr>
          <w:color w:val="632423" w:themeColor="accent2" w:themeShade="80"/>
          <w:sz w:val="24"/>
          <w:szCs w:val="20"/>
        </w:rPr>
        <w:t>eveloping a culture where safety and health are core values, adopted and practiced throughout all l</w:t>
      </w:r>
      <w:r>
        <w:rPr>
          <w:color w:val="632423" w:themeColor="accent2" w:themeShade="80"/>
          <w:sz w:val="24"/>
          <w:szCs w:val="20"/>
        </w:rPr>
        <w:t>evels of the University</w:t>
      </w:r>
    </w:p>
    <w:p w:rsidR="00046085" w:rsidRPr="001F736A" w:rsidRDefault="001F736A" w:rsidP="001F736A">
      <w:pPr>
        <w:pStyle w:val="ListParagraph"/>
        <w:numPr>
          <w:ilvl w:val="0"/>
          <w:numId w:val="3"/>
        </w:numPr>
        <w:spacing w:before="100" w:beforeAutospacing="1" w:after="100" w:afterAutospacing="1"/>
        <w:jc w:val="both"/>
        <w:rPr>
          <w:color w:val="632423" w:themeColor="accent2" w:themeShade="80"/>
          <w:sz w:val="24"/>
          <w:szCs w:val="20"/>
        </w:rPr>
      </w:pPr>
      <w:r>
        <w:rPr>
          <w:color w:val="632423" w:themeColor="accent2" w:themeShade="80"/>
          <w:sz w:val="24"/>
          <w:szCs w:val="20"/>
        </w:rPr>
        <w:t>P</w:t>
      </w:r>
      <w:r w:rsidR="00046085" w:rsidRPr="001F736A">
        <w:rPr>
          <w:color w:val="632423" w:themeColor="accent2" w:themeShade="80"/>
          <w:sz w:val="24"/>
          <w:szCs w:val="20"/>
        </w:rPr>
        <w:t>roviding high quality consultation that facilitates the University’s mission of research, teaching</w:t>
      </w:r>
      <w:r w:rsidR="002B1148" w:rsidRPr="001F736A">
        <w:rPr>
          <w:color w:val="632423" w:themeColor="accent2" w:themeShade="80"/>
          <w:sz w:val="24"/>
          <w:szCs w:val="20"/>
        </w:rPr>
        <w:t>,</w:t>
      </w:r>
      <w:r w:rsidR="00046085" w:rsidRPr="001F736A">
        <w:rPr>
          <w:color w:val="632423" w:themeColor="accent2" w:themeShade="80"/>
          <w:sz w:val="24"/>
          <w:szCs w:val="20"/>
        </w:rPr>
        <w:t xml:space="preserve"> and service.</w:t>
      </w:r>
    </w:p>
    <w:p w:rsidR="00046085" w:rsidRDefault="00046085" w:rsidP="00046085">
      <w:pPr>
        <w:spacing w:before="100" w:beforeAutospacing="1" w:after="100" w:afterAutospacing="1"/>
        <w:jc w:val="both"/>
        <w:rPr>
          <w:color w:val="632423" w:themeColor="accent2" w:themeShade="80"/>
          <w:sz w:val="24"/>
          <w:szCs w:val="20"/>
        </w:rPr>
      </w:pPr>
      <w:r w:rsidRPr="00046085">
        <w:rPr>
          <w:color w:val="632423" w:themeColor="accent2" w:themeShade="80"/>
          <w:sz w:val="24"/>
          <w:szCs w:val="20"/>
        </w:rPr>
        <w:t>EH</w:t>
      </w:r>
      <w:r w:rsidR="00CB7E8D">
        <w:rPr>
          <w:color w:val="632423" w:themeColor="accent2" w:themeShade="80"/>
          <w:sz w:val="24"/>
          <w:szCs w:val="20"/>
        </w:rPr>
        <w:t>&amp;</w:t>
      </w:r>
      <w:r w:rsidRPr="00046085">
        <w:rPr>
          <w:color w:val="632423" w:themeColor="accent2" w:themeShade="80"/>
          <w:sz w:val="24"/>
          <w:szCs w:val="20"/>
        </w:rPr>
        <w:t xml:space="preserve">S fosters partnerships with faculty, students, and staff to enable them to recognize risks and </w:t>
      </w:r>
      <w:bookmarkStart w:id="0" w:name="_GoBack"/>
      <w:bookmarkEnd w:id="0"/>
      <w:r w:rsidRPr="00046085">
        <w:rPr>
          <w:color w:val="632423" w:themeColor="accent2" w:themeShade="80"/>
          <w:sz w:val="24"/>
          <w:szCs w:val="20"/>
        </w:rPr>
        <w:t>empower them to learn, discover, and work safe</w:t>
      </w:r>
      <w:r w:rsidR="002B1148">
        <w:rPr>
          <w:color w:val="632423" w:themeColor="accent2" w:themeShade="80"/>
          <w:sz w:val="24"/>
          <w:szCs w:val="20"/>
        </w:rPr>
        <w:t xml:space="preserve">ly.  We are constantly searching for ways </w:t>
      </w:r>
      <w:r w:rsidRPr="00046085">
        <w:rPr>
          <w:color w:val="632423" w:themeColor="accent2" w:themeShade="80"/>
          <w:sz w:val="24"/>
          <w:szCs w:val="20"/>
        </w:rPr>
        <w:t xml:space="preserve">to minimize injuries, illnesses, environmental </w:t>
      </w:r>
      <w:r w:rsidR="002B1148">
        <w:rPr>
          <w:color w:val="632423" w:themeColor="accent2" w:themeShade="80"/>
          <w:sz w:val="24"/>
          <w:szCs w:val="20"/>
        </w:rPr>
        <w:t>impact, and regulatory risks.  EH</w:t>
      </w:r>
      <w:r w:rsidR="00AE3001">
        <w:rPr>
          <w:color w:val="632423" w:themeColor="accent2" w:themeShade="80"/>
          <w:sz w:val="24"/>
          <w:szCs w:val="20"/>
        </w:rPr>
        <w:t>&amp;</w:t>
      </w:r>
      <w:r w:rsidR="002B1148">
        <w:rPr>
          <w:color w:val="632423" w:themeColor="accent2" w:themeShade="80"/>
          <w:sz w:val="24"/>
          <w:szCs w:val="20"/>
        </w:rPr>
        <w:t>S is able to</w:t>
      </w:r>
      <w:r w:rsidRPr="00046085">
        <w:rPr>
          <w:color w:val="632423" w:themeColor="accent2" w:themeShade="80"/>
          <w:sz w:val="24"/>
          <w:szCs w:val="20"/>
        </w:rPr>
        <w:t xml:space="preserve"> accomplish this by providing exceptional service and leadership through program development, information and training, consultation, and periodic reviews of environmental health and safety practices and compliance with regulations and University policy.</w:t>
      </w:r>
    </w:p>
    <w:p w:rsidR="00046085" w:rsidRPr="00726871" w:rsidRDefault="00726871" w:rsidP="00046085">
      <w:pPr>
        <w:spacing w:before="100" w:beforeAutospacing="1" w:after="100" w:afterAutospacing="1"/>
        <w:jc w:val="both"/>
        <w:rPr>
          <w:b/>
          <w:color w:val="632423" w:themeColor="accent2" w:themeShade="80"/>
          <w:sz w:val="32"/>
          <w:szCs w:val="20"/>
          <w:u w:val="single"/>
        </w:rPr>
      </w:pPr>
      <w:r w:rsidRPr="00726871">
        <w:rPr>
          <w:b/>
          <w:color w:val="632423" w:themeColor="accent2" w:themeShade="80"/>
          <w:sz w:val="32"/>
          <w:szCs w:val="20"/>
          <w:u w:val="single"/>
        </w:rPr>
        <w:t xml:space="preserve">Our Values and </w:t>
      </w:r>
      <w:r w:rsidR="00046085" w:rsidRPr="00726871">
        <w:rPr>
          <w:b/>
          <w:color w:val="632423" w:themeColor="accent2" w:themeShade="80"/>
          <w:sz w:val="32"/>
          <w:szCs w:val="20"/>
          <w:u w:val="single"/>
        </w:rPr>
        <w:t>Visions</w:t>
      </w:r>
      <w:r w:rsidR="00CB7E8D">
        <w:rPr>
          <w:b/>
          <w:color w:val="632423" w:themeColor="accent2" w:themeShade="80"/>
          <w:sz w:val="32"/>
          <w:szCs w:val="20"/>
          <w:u w:val="single"/>
        </w:rPr>
        <w:t>:</w:t>
      </w:r>
    </w:p>
    <w:p w:rsidR="00726871" w:rsidRDefault="008B0B4D" w:rsidP="003F5034">
      <w:pPr>
        <w:pStyle w:val="ListParagraph"/>
        <w:numPr>
          <w:ilvl w:val="0"/>
          <w:numId w:val="2"/>
        </w:numPr>
        <w:spacing w:before="120" w:after="100" w:afterAutospacing="1"/>
        <w:ind w:right="432"/>
        <w:jc w:val="both"/>
        <w:rPr>
          <w:color w:val="632423" w:themeColor="accent2" w:themeShade="80"/>
          <w:sz w:val="24"/>
          <w:szCs w:val="24"/>
        </w:rPr>
      </w:pPr>
      <w:r>
        <w:rPr>
          <w:b/>
          <w:color w:val="632423" w:themeColor="accent2" w:themeShade="80"/>
          <w:sz w:val="24"/>
          <w:szCs w:val="32"/>
        </w:rPr>
        <w:t>EH</w:t>
      </w:r>
      <w:r w:rsidR="00CB7E8D">
        <w:rPr>
          <w:b/>
          <w:color w:val="632423" w:themeColor="accent2" w:themeShade="80"/>
          <w:sz w:val="24"/>
          <w:szCs w:val="32"/>
        </w:rPr>
        <w:t>&amp;</w:t>
      </w:r>
      <w:r w:rsidR="00B8295A" w:rsidRPr="00DD39CB">
        <w:rPr>
          <w:b/>
          <w:color w:val="632423" w:themeColor="accent2" w:themeShade="80"/>
          <w:sz w:val="24"/>
          <w:szCs w:val="32"/>
        </w:rPr>
        <w:t>S</w:t>
      </w:r>
      <w:r w:rsidR="00B8295A" w:rsidRPr="00DD39CB">
        <w:rPr>
          <w:b/>
          <w:color w:val="632423" w:themeColor="accent2" w:themeShade="80"/>
          <w:sz w:val="20"/>
          <w:szCs w:val="24"/>
        </w:rPr>
        <w:t xml:space="preserve"> </w:t>
      </w:r>
      <w:r w:rsidR="00B8295A" w:rsidRPr="00DD39CB">
        <w:rPr>
          <w:b/>
          <w:color w:val="632423" w:themeColor="accent2" w:themeShade="80"/>
          <w:sz w:val="24"/>
          <w:szCs w:val="24"/>
        </w:rPr>
        <w:t>works</w:t>
      </w:r>
      <w:r w:rsidR="00DD39CB" w:rsidRPr="00DD39CB">
        <w:rPr>
          <w:b/>
          <w:color w:val="632423" w:themeColor="accent2" w:themeShade="80"/>
          <w:sz w:val="24"/>
          <w:szCs w:val="24"/>
        </w:rPr>
        <w:t xml:space="preserve"> diligently to make our policies, procedures, and training easily accessible and understandable.</w:t>
      </w:r>
      <w:r w:rsidR="00DD39CB">
        <w:rPr>
          <w:color w:val="632423" w:themeColor="accent2" w:themeShade="80"/>
          <w:sz w:val="24"/>
          <w:szCs w:val="24"/>
        </w:rPr>
        <w:t xml:space="preserve">  </w:t>
      </w:r>
      <w:r w:rsidR="00DD39CB" w:rsidRPr="00DD39CB">
        <w:rPr>
          <w:color w:val="632423" w:themeColor="accent2" w:themeShade="80"/>
          <w:sz w:val="24"/>
          <w:szCs w:val="24"/>
        </w:rPr>
        <w:t>We are dedicated to educate our community on risks and empowering them to learn, discover, and work in a manner that protects human health and the environment.</w:t>
      </w:r>
      <w:r w:rsidR="00726871">
        <w:rPr>
          <w:color w:val="632423" w:themeColor="accent2" w:themeShade="80"/>
          <w:sz w:val="24"/>
          <w:szCs w:val="24"/>
        </w:rPr>
        <w:t xml:space="preserve">  </w:t>
      </w:r>
      <w:r w:rsidR="00DD39CB" w:rsidRPr="00726871">
        <w:rPr>
          <w:color w:val="632423" w:themeColor="accent2" w:themeShade="80"/>
          <w:sz w:val="24"/>
          <w:szCs w:val="24"/>
        </w:rPr>
        <w:t>By</w:t>
      </w:r>
      <w:r w:rsidR="00B8295A" w:rsidRPr="00726871">
        <w:rPr>
          <w:color w:val="632423" w:themeColor="accent2" w:themeShade="80"/>
          <w:sz w:val="24"/>
          <w:szCs w:val="24"/>
        </w:rPr>
        <w:t xml:space="preserve"> form</w:t>
      </w:r>
      <w:r w:rsidR="00DD39CB" w:rsidRPr="00726871">
        <w:rPr>
          <w:color w:val="632423" w:themeColor="accent2" w:themeShade="80"/>
          <w:sz w:val="24"/>
          <w:szCs w:val="24"/>
        </w:rPr>
        <w:t>ing</w:t>
      </w:r>
      <w:r w:rsidR="00B8295A" w:rsidRPr="00726871">
        <w:rPr>
          <w:color w:val="632423" w:themeColor="accent2" w:themeShade="80"/>
          <w:sz w:val="24"/>
          <w:szCs w:val="24"/>
        </w:rPr>
        <w:t xml:space="preserve"> partnerships with students, faculty</w:t>
      </w:r>
      <w:r w:rsidR="00EA6733" w:rsidRPr="00726871">
        <w:rPr>
          <w:color w:val="632423" w:themeColor="accent2" w:themeShade="80"/>
          <w:sz w:val="24"/>
          <w:szCs w:val="24"/>
        </w:rPr>
        <w:t>,</w:t>
      </w:r>
      <w:r w:rsidR="00B8295A" w:rsidRPr="00726871">
        <w:rPr>
          <w:color w:val="632423" w:themeColor="accent2" w:themeShade="80"/>
          <w:sz w:val="24"/>
          <w:szCs w:val="24"/>
        </w:rPr>
        <w:t xml:space="preserve"> and staff</w:t>
      </w:r>
      <w:r w:rsidR="00DD39CB" w:rsidRPr="00726871">
        <w:rPr>
          <w:color w:val="632423" w:themeColor="accent2" w:themeShade="80"/>
          <w:sz w:val="24"/>
          <w:szCs w:val="24"/>
        </w:rPr>
        <w:t>, EH</w:t>
      </w:r>
      <w:r w:rsidR="00AE3001">
        <w:rPr>
          <w:color w:val="632423" w:themeColor="accent2" w:themeShade="80"/>
          <w:sz w:val="24"/>
          <w:szCs w:val="24"/>
        </w:rPr>
        <w:t>&amp;</w:t>
      </w:r>
      <w:r w:rsidR="00DD39CB" w:rsidRPr="00726871">
        <w:rPr>
          <w:color w:val="632423" w:themeColor="accent2" w:themeShade="80"/>
          <w:sz w:val="24"/>
          <w:szCs w:val="24"/>
        </w:rPr>
        <w:t xml:space="preserve">S is able to </w:t>
      </w:r>
      <w:r w:rsidR="000E1011">
        <w:rPr>
          <w:color w:val="632423" w:themeColor="accent2" w:themeShade="80"/>
          <w:sz w:val="24"/>
          <w:szCs w:val="24"/>
        </w:rPr>
        <w:t>ensure success and growth.</w:t>
      </w:r>
    </w:p>
    <w:p w:rsidR="00B8295A" w:rsidRPr="00726871" w:rsidRDefault="00CB7E8D" w:rsidP="003F5034">
      <w:pPr>
        <w:pStyle w:val="ListParagraph"/>
        <w:numPr>
          <w:ilvl w:val="0"/>
          <w:numId w:val="2"/>
        </w:numPr>
        <w:spacing w:before="120" w:after="100" w:afterAutospacing="1"/>
        <w:ind w:right="432"/>
        <w:jc w:val="both"/>
        <w:rPr>
          <w:color w:val="632423" w:themeColor="accent2" w:themeShade="80"/>
          <w:sz w:val="24"/>
          <w:szCs w:val="24"/>
        </w:rPr>
      </w:pPr>
      <w:r>
        <w:rPr>
          <w:b/>
          <w:color w:val="632423" w:themeColor="accent2" w:themeShade="80"/>
          <w:sz w:val="24"/>
          <w:szCs w:val="24"/>
        </w:rPr>
        <w:t>EH&amp;S</w:t>
      </w:r>
      <w:r w:rsidR="00B8295A" w:rsidRPr="00726871">
        <w:rPr>
          <w:b/>
          <w:color w:val="632423" w:themeColor="accent2" w:themeShade="80"/>
          <w:sz w:val="24"/>
          <w:szCs w:val="24"/>
        </w:rPr>
        <w:t xml:space="preserve"> will always look to impleme</w:t>
      </w:r>
      <w:r w:rsidR="00EA6733" w:rsidRPr="00726871">
        <w:rPr>
          <w:b/>
          <w:color w:val="632423" w:themeColor="accent2" w:themeShade="80"/>
          <w:sz w:val="24"/>
          <w:szCs w:val="24"/>
        </w:rPr>
        <w:t xml:space="preserve">nt innovative safety, health, and </w:t>
      </w:r>
      <w:r w:rsidR="00B8295A" w:rsidRPr="00726871">
        <w:rPr>
          <w:b/>
          <w:color w:val="632423" w:themeColor="accent2" w:themeShade="80"/>
          <w:sz w:val="24"/>
          <w:szCs w:val="24"/>
        </w:rPr>
        <w:t>work solutions that make sense and take into account risk analy</w:t>
      </w:r>
      <w:r w:rsidR="00726871" w:rsidRPr="00726871">
        <w:rPr>
          <w:b/>
          <w:color w:val="632423" w:themeColor="accent2" w:themeShade="80"/>
          <w:sz w:val="24"/>
          <w:szCs w:val="24"/>
        </w:rPr>
        <w:t>sis, financial affordability, and</w:t>
      </w:r>
      <w:r w:rsidR="00B8295A" w:rsidRPr="00726871">
        <w:rPr>
          <w:b/>
          <w:color w:val="632423" w:themeColor="accent2" w:themeShade="80"/>
          <w:sz w:val="24"/>
          <w:szCs w:val="24"/>
        </w:rPr>
        <w:t xml:space="preserve"> sustainability</w:t>
      </w:r>
      <w:r w:rsidR="00B8295A" w:rsidRPr="00726871">
        <w:rPr>
          <w:color w:val="632423" w:themeColor="accent2" w:themeShade="80"/>
          <w:sz w:val="24"/>
          <w:szCs w:val="24"/>
        </w:rPr>
        <w:t xml:space="preserve">. Additionally, we will responsibly manage University or EH&amp;S assets, revenues and </w:t>
      </w:r>
      <w:r w:rsidR="000E1011">
        <w:rPr>
          <w:color w:val="632423" w:themeColor="accent2" w:themeShade="80"/>
          <w:sz w:val="24"/>
          <w:szCs w:val="24"/>
        </w:rPr>
        <w:t>resources to provide support with the most affordable options</w:t>
      </w:r>
      <w:r w:rsidR="00091AB9">
        <w:rPr>
          <w:color w:val="632423" w:themeColor="accent2" w:themeShade="80"/>
          <w:sz w:val="24"/>
          <w:szCs w:val="24"/>
        </w:rPr>
        <w:t>.</w:t>
      </w:r>
    </w:p>
    <w:p w:rsidR="00726871" w:rsidRDefault="00726871" w:rsidP="003F5034">
      <w:pPr>
        <w:pStyle w:val="ListParagraph"/>
        <w:numPr>
          <w:ilvl w:val="0"/>
          <w:numId w:val="2"/>
        </w:numPr>
        <w:spacing w:before="120"/>
        <w:rPr>
          <w:color w:val="632423" w:themeColor="accent2" w:themeShade="80"/>
          <w:sz w:val="24"/>
          <w:szCs w:val="24"/>
        </w:rPr>
      </w:pPr>
      <w:r w:rsidRPr="00726871">
        <w:rPr>
          <w:b/>
          <w:color w:val="632423" w:themeColor="accent2" w:themeShade="80"/>
          <w:sz w:val="24"/>
          <w:szCs w:val="24"/>
        </w:rPr>
        <w:t>EH</w:t>
      </w:r>
      <w:r w:rsidR="00CB7E8D">
        <w:rPr>
          <w:b/>
          <w:color w:val="632423" w:themeColor="accent2" w:themeShade="80"/>
          <w:sz w:val="24"/>
          <w:szCs w:val="24"/>
        </w:rPr>
        <w:t>&amp;</w:t>
      </w:r>
      <w:r w:rsidRPr="00726871">
        <w:rPr>
          <w:b/>
          <w:color w:val="632423" w:themeColor="accent2" w:themeShade="80"/>
          <w:sz w:val="24"/>
          <w:szCs w:val="24"/>
        </w:rPr>
        <w:t>S</w:t>
      </w:r>
      <w:r w:rsidR="00B8295A" w:rsidRPr="00726871">
        <w:rPr>
          <w:b/>
          <w:color w:val="632423" w:themeColor="accent2" w:themeShade="80"/>
          <w:sz w:val="24"/>
          <w:szCs w:val="24"/>
        </w:rPr>
        <w:t xml:space="preserve"> will </w:t>
      </w:r>
      <w:r>
        <w:rPr>
          <w:b/>
          <w:color w:val="632423" w:themeColor="accent2" w:themeShade="80"/>
          <w:sz w:val="24"/>
          <w:szCs w:val="24"/>
        </w:rPr>
        <w:t>continuously provide high-</w:t>
      </w:r>
      <w:r w:rsidR="00B8295A" w:rsidRPr="00726871">
        <w:rPr>
          <w:b/>
          <w:color w:val="632423" w:themeColor="accent2" w:themeShade="80"/>
          <w:sz w:val="24"/>
          <w:szCs w:val="24"/>
        </w:rPr>
        <w:t>quality work and maintain a strong work ethic by keeping our word and taking responsibility for our work and actions.</w:t>
      </w:r>
      <w:r w:rsidR="00B8295A" w:rsidRPr="00726871">
        <w:rPr>
          <w:color w:val="632423" w:themeColor="accent2" w:themeShade="80"/>
          <w:sz w:val="24"/>
          <w:szCs w:val="24"/>
        </w:rPr>
        <w:t xml:space="preserve"> </w:t>
      </w:r>
      <w:r>
        <w:rPr>
          <w:color w:val="632423" w:themeColor="accent2" w:themeShade="80"/>
          <w:sz w:val="24"/>
          <w:szCs w:val="24"/>
        </w:rPr>
        <w:t xml:space="preserve"> </w:t>
      </w:r>
      <w:r w:rsidR="00091AB9">
        <w:rPr>
          <w:color w:val="632423" w:themeColor="accent2" w:themeShade="80"/>
          <w:sz w:val="24"/>
          <w:szCs w:val="24"/>
        </w:rPr>
        <w:t>EH&amp;S will</w:t>
      </w:r>
      <w:r w:rsidRPr="00726871">
        <w:rPr>
          <w:color w:val="632423" w:themeColor="accent2" w:themeShade="80"/>
          <w:sz w:val="24"/>
          <w:szCs w:val="24"/>
        </w:rPr>
        <w:t xml:space="preserve"> </w:t>
      </w:r>
      <w:r w:rsidR="00091AB9">
        <w:rPr>
          <w:color w:val="632423" w:themeColor="accent2" w:themeShade="80"/>
          <w:sz w:val="24"/>
          <w:szCs w:val="24"/>
        </w:rPr>
        <w:t xml:space="preserve">invariably work to </w:t>
      </w:r>
      <w:r w:rsidRPr="00726871">
        <w:rPr>
          <w:color w:val="632423" w:themeColor="accent2" w:themeShade="80"/>
          <w:sz w:val="24"/>
          <w:szCs w:val="24"/>
        </w:rPr>
        <w:t>im</w:t>
      </w:r>
      <w:r w:rsidR="00091AB9">
        <w:rPr>
          <w:color w:val="632423" w:themeColor="accent2" w:themeShade="80"/>
          <w:sz w:val="24"/>
          <w:szCs w:val="24"/>
        </w:rPr>
        <w:t xml:space="preserve">prove our processes and </w:t>
      </w:r>
      <w:r w:rsidRPr="00726871">
        <w:rPr>
          <w:color w:val="632423" w:themeColor="accent2" w:themeShade="80"/>
          <w:sz w:val="24"/>
          <w:szCs w:val="24"/>
        </w:rPr>
        <w:t xml:space="preserve">foster engaging and healthy environments for </w:t>
      </w:r>
      <w:r w:rsidR="00091AB9">
        <w:rPr>
          <w:color w:val="632423" w:themeColor="accent2" w:themeShade="80"/>
          <w:sz w:val="24"/>
          <w:szCs w:val="24"/>
        </w:rPr>
        <w:t>all students, faculty and staff while always respecting the values, diversity, and</w:t>
      </w:r>
      <w:r w:rsidR="007C147D">
        <w:rPr>
          <w:color w:val="632423" w:themeColor="accent2" w:themeShade="80"/>
          <w:sz w:val="24"/>
          <w:szCs w:val="24"/>
        </w:rPr>
        <w:t xml:space="preserve"> opinions of Rowan’s community.</w:t>
      </w:r>
    </w:p>
    <w:p w:rsidR="00343D1D" w:rsidRPr="00CB7E8D" w:rsidRDefault="007C147D" w:rsidP="00CB7E8D">
      <w:pPr>
        <w:pStyle w:val="ListParagraph"/>
        <w:numPr>
          <w:ilvl w:val="0"/>
          <w:numId w:val="2"/>
        </w:numPr>
        <w:spacing w:before="120"/>
        <w:rPr>
          <w:color w:val="632423" w:themeColor="accent2" w:themeShade="80"/>
          <w:sz w:val="24"/>
          <w:szCs w:val="24"/>
        </w:rPr>
      </w:pPr>
      <w:r w:rsidRPr="007C147D">
        <w:rPr>
          <w:b/>
          <w:color w:val="632423" w:themeColor="accent2" w:themeShade="80"/>
          <w:sz w:val="24"/>
          <w:szCs w:val="24"/>
        </w:rPr>
        <w:t>EH</w:t>
      </w:r>
      <w:r w:rsidR="00CB7E8D">
        <w:rPr>
          <w:b/>
          <w:color w:val="632423" w:themeColor="accent2" w:themeShade="80"/>
          <w:sz w:val="24"/>
          <w:szCs w:val="24"/>
        </w:rPr>
        <w:t>&amp;</w:t>
      </w:r>
      <w:r w:rsidRPr="007C147D">
        <w:rPr>
          <w:b/>
          <w:color w:val="632423" w:themeColor="accent2" w:themeShade="80"/>
          <w:sz w:val="24"/>
          <w:szCs w:val="24"/>
        </w:rPr>
        <w:t>S</w:t>
      </w:r>
      <w:r w:rsidR="00B8295A" w:rsidRPr="007C147D">
        <w:rPr>
          <w:b/>
          <w:color w:val="632423" w:themeColor="accent2" w:themeShade="80"/>
          <w:sz w:val="24"/>
          <w:szCs w:val="24"/>
        </w:rPr>
        <w:t xml:space="preserve"> will make every effort to par</w:t>
      </w:r>
      <w:r w:rsidR="00726871" w:rsidRPr="007C147D">
        <w:rPr>
          <w:b/>
          <w:color w:val="632423" w:themeColor="accent2" w:themeShade="80"/>
          <w:sz w:val="24"/>
          <w:szCs w:val="24"/>
        </w:rPr>
        <w:t xml:space="preserve">tner with our internal organizations, local businesses, and </w:t>
      </w:r>
      <w:r w:rsidR="00B8295A" w:rsidRPr="007C147D">
        <w:rPr>
          <w:b/>
          <w:color w:val="632423" w:themeColor="accent2" w:themeShade="80"/>
          <w:sz w:val="24"/>
          <w:szCs w:val="24"/>
        </w:rPr>
        <w:t xml:space="preserve">related organizations that help to contribute in meaningful ways </w:t>
      </w:r>
      <w:r w:rsidR="00091AB9" w:rsidRPr="007C147D">
        <w:rPr>
          <w:b/>
          <w:color w:val="632423" w:themeColor="accent2" w:themeShade="80"/>
          <w:sz w:val="24"/>
          <w:szCs w:val="24"/>
        </w:rPr>
        <w:t xml:space="preserve">to </w:t>
      </w:r>
      <w:r w:rsidR="002613DC" w:rsidRPr="007C147D">
        <w:rPr>
          <w:b/>
          <w:color w:val="632423" w:themeColor="accent2" w:themeShade="80"/>
          <w:sz w:val="24"/>
          <w:szCs w:val="24"/>
        </w:rPr>
        <w:t xml:space="preserve">improve and promote enhancement or </w:t>
      </w:r>
      <w:r w:rsidR="00B8295A" w:rsidRPr="007C147D">
        <w:rPr>
          <w:b/>
          <w:color w:val="632423" w:themeColor="accent2" w:themeShade="80"/>
          <w:sz w:val="24"/>
          <w:szCs w:val="24"/>
        </w:rPr>
        <w:t>protection of the Rowan University environment and all ar</w:t>
      </w:r>
      <w:r w:rsidR="00726871" w:rsidRPr="007C147D">
        <w:rPr>
          <w:b/>
          <w:color w:val="632423" w:themeColor="accent2" w:themeShade="80"/>
          <w:sz w:val="24"/>
          <w:szCs w:val="24"/>
        </w:rPr>
        <w:t>eas we affect or border.</w:t>
      </w:r>
      <w:r>
        <w:rPr>
          <w:color w:val="632423" w:themeColor="accent2" w:themeShade="80"/>
          <w:sz w:val="24"/>
          <w:szCs w:val="24"/>
        </w:rPr>
        <w:t xml:space="preserve">  </w:t>
      </w:r>
      <w:r w:rsidRPr="007C147D">
        <w:rPr>
          <w:color w:val="632423" w:themeColor="accent2" w:themeShade="80"/>
          <w:sz w:val="24"/>
          <w:szCs w:val="24"/>
        </w:rPr>
        <w:t>EH</w:t>
      </w:r>
      <w:r w:rsidR="00AE3001">
        <w:rPr>
          <w:color w:val="632423" w:themeColor="accent2" w:themeShade="80"/>
          <w:sz w:val="24"/>
          <w:szCs w:val="24"/>
        </w:rPr>
        <w:t>&amp;</w:t>
      </w:r>
      <w:r w:rsidRPr="007C147D">
        <w:rPr>
          <w:color w:val="632423" w:themeColor="accent2" w:themeShade="80"/>
          <w:sz w:val="24"/>
          <w:szCs w:val="24"/>
        </w:rPr>
        <w:t>S is committed to being stewards of the environment and protecting Rowan’s resources</w:t>
      </w:r>
      <w:r>
        <w:rPr>
          <w:color w:val="632423" w:themeColor="accent2" w:themeShade="80"/>
          <w:sz w:val="24"/>
          <w:szCs w:val="24"/>
        </w:rPr>
        <w:t xml:space="preserve"> and the surrounding community</w:t>
      </w:r>
      <w:r w:rsidRPr="007C147D">
        <w:rPr>
          <w:color w:val="632423" w:themeColor="accent2" w:themeShade="80"/>
          <w:sz w:val="24"/>
          <w:szCs w:val="24"/>
        </w:rPr>
        <w:t>.</w:t>
      </w:r>
    </w:p>
    <w:sectPr w:rsidR="00343D1D" w:rsidRPr="00CB7E8D" w:rsidSect="006A41C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30583"/>
    <w:multiLevelType w:val="hybridMultilevel"/>
    <w:tmpl w:val="AAE235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B0F3EC0"/>
    <w:multiLevelType w:val="hybridMultilevel"/>
    <w:tmpl w:val="32AC4330"/>
    <w:lvl w:ilvl="0" w:tplc="0CA21B18">
      <w:numFmt w:val="bullet"/>
      <w:lvlText w:val="•"/>
      <w:lvlJc w:val="left"/>
      <w:pPr>
        <w:ind w:left="514" w:hanging="130"/>
      </w:pPr>
      <w:rPr>
        <w:rFonts w:ascii="Times New Roman" w:eastAsia="Times New Roman" w:hAnsi="Times New Roman" w:cs="Times New Roman" w:hint="default"/>
        <w:color w:val="480D00"/>
        <w:w w:val="111"/>
        <w:sz w:val="21"/>
        <w:szCs w:val="21"/>
        <w:lang w:val="en-US" w:eastAsia="en-US" w:bidi="en-US"/>
      </w:rPr>
    </w:lvl>
    <w:lvl w:ilvl="1" w:tplc="F058EAD6">
      <w:numFmt w:val="bullet"/>
      <w:lvlText w:val="•"/>
      <w:lvlJc w:val="left"/>
      <w:pPr>
        <w:ind w:left="909" w:hanging="130"/>
      </w:pPr>
      <w:rPr>
        <w:rFonts w:hint="default"/>
        <w:lang w:val="en-US" w:eastAsia="en-US" w:bidi="en-US"/>
      </w:rPr>
    </w:lvl>
    <w:lvl w:ilvl="2" w:tplc="D16EE33A">
      <w:numFmt w:val="bullet"/>
      <w:lvlText w:val="•"/>
      <w:lvlJc w:val="left"/>
      <w:pPr>
        <w:ind w:left="1298" w:hanging="130"/>
      </w:pPr>
      <w:rPr>
        <w:rFonts w:hint="default"/>
        <w:lang w:val="en-US" w:eastAsia="en-US" w:bidi="en-US"/>
      </w:rPr>
    </w:lvl>
    <w:lvl w:ilvl="3" w:tplc="A59823CA">
      <w:numFmt w:val="bullet"/>
      <w:lvlText w:val="•"/>
      <w:lvlJc w:val="left"/>
      <w:pPr>
        <w:ind w:left="1687" w:hanging="130"/>
      </w:pPr>
      <w:rPr>
        <w:rFonts w:hint="default"/>
        <w:lang w:val="en-US" w:eastAsia="en-US" w:bidi="en-US"/>
      </w:rPr>
    </w:lvl>
    <w:lvl w:ilvl="4" w:tplc="7E28303A">
      <w:numFmt w:val="bullet"/>
      <w:lvlText w:val="•"/>
      <w:lvlJc w:val="left"/>
      <w:pPr>
        <w:ind w:left="2077" w:hanging="130"/>
      </w:pPr>
      <w:rPr>
        <w:rFonts w:hint="default"/>
        <w:lang w:val="en-US" w:eastAsia="en-US" w:bidi="en-US"/>
      </w:rPr>
    </w:lvl>
    <w:lvl w:ilvl="5" w:tplc="80B87700">
      <w:numFmt w:val="bullet"/>
      <w:lvlText w:val="•"/>
      <w:lvlJc w:val="left"/>
      <w:pPr>
        <w:ind w:left="2466" w:hanging="130"/>
      </w:pPr>
      <w:rPr>
        <w:rFonts w:hint="default"/>
        <w:lang w:val="en-US" w:eastAsia="en-US" w:bidi="en-US"/>
      </w:rPr>
    </w:lvl>
    <w:lvl w:ilvl="6" w:tplc="9FCCCA1C">
      <w:numFmt w:val="bullet"/>
      <w:lvlText w:val="•"/>
      <w:lvlJc w:val="left"/>
      <w:pPr>
        <w:ind w:left="2855" w:hanging="130"/>
      </w:pPr>
      <w:rPr>
        <w:rFonts w:hint="default"/>
        <w:lang w:val="en-US" w:eastAsia="en-US" w:bidi="en-US"/>
      </w:rPr>
    </w:lvl>
    <w:lvl w:ilvl="7" w:tplc="4118A1A4">
      <w:numFmt w:val="bullet"/>
      <w:lvlText w:val="•"/>
      <w:lvlJc w:val="left"/>
      <w:pPr>
        <w:ind w:left="3244" w:hanging="130"/>
      </w:pPr>
      <w:rPr>
        <w:rFonts w:hint="default"/>
        <w:lang w:val="en-US" w:eastAsia="en-US" w:bidi="en-US"/>
      </w:rPr>
    </w:lvl>
    <w:lvl w:ilvl="8" w:tplc="9C2A6B5A">
      <w:numFmt w:val="bullet"/>
      <w:lvlText w:val="•"/>
      <w:lvlJc w:val="left"/>
      <w:pPr>
        <w:ind w:left="3634" w:hanging="130"/>
      </w:pPr>
      <w:rPr>
        <w:rFonts w:hint="default"/>
        <w:lang w:val="en-US" w:eastAsia="en-US" w:bidi="en-US"/>
      </w:rPr>
    </w:lvl>
  </w:abstractNum>
  <w:abstractNum w:abstractNumId="2" w15:restartNumberingAfterBreak="0">
    <w:nsid w:val="6B31030E"/>
    <w:multiLevelType w:val="hybridMultilevel"/>
    <w:tmpl w:val="1E32C0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F0"/>
    <w:rsid w:val="00046085"/>
    <w:rsid w:val="00091AB9"/>
    <w:rsid w:val="000E1011"/>
    <w:rsid w:val="001F736A"/>
    <w:rsid w:val="002613DC"/>
    <w:rsid w:val="00293F50"/>
    <w:rsid w:val="002B1148"/>
    <w:rsid w:val="002C4DF0"/>
    <w:rsid w:val="00343D1D"/>
    <w:rsid w:val="00352162"/>
    <w:rsid w:val="003F5034"/>
    <w:rsid w:val="00604230"/>
    <w:rsid w:val="006431A7"/>
    <w:rsid w:val="006A41CE"/>
    <w:rsid w:val="00726871"/>
    <w:rsid w:val="007C147D"/>
    <w:rsid w:val="00851247"/>
    <w:rsid w:val="008B0B4D"/>
    <w:rsid w:val="00AE3001"/>
    <w:rsid w:val="00B8295A"/>
    <w:rsid w:val="00CB7E8D"/>
    <w:rsid w:val="00D6220A"/>
    <w:rsid w:val="00D74CB7"/>
    <w:rsid w:val="00DD39CB"/>
    <w:rsid w:val="00EA6733"/>
    <w:rsid w:val="00F24C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CC351-496F-499D-8D00-EC768E26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rFonts w:ascii="Lucida Sans" w:eastAsia="Lucida Sans" w:hAnsi="Lucida Sans" w:cs="Lucida Sans"/>
      <w:sz w:val="26"/>
      <w:szCs w:val="26"/>
    </w:rPr>
  </w:style>
  <w:style w:type="paragraph" w:styleId="Heading2">
    <w:name w:val="heading 2"/>
    <w:basedOn w:val="Normal"/>
    <w:uiPriority w:val="1"/>
    <w:qFormat/>
    <w:pPr>
      <w:ind w:left="714"/>
      <w:outlineLvl w:val="1"/>
    </w:pPr>
    <w:rPr>
      <w:rFonts w:ascii="Verdana" w:eastAsia="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74CB7"/>
    <w:rPr>
      <w:rFonts w:ascii="Times New Roman" w:eastAsia="Times New Roman" w:hAnsi="Times New Roman" w:cs="Times New Roman"/>
      <w:sz w:val="21"/>
      <w:szCs w:val="21"/>
      <w:lang w:bidi="en-US"/>
    </w:rPr>
  </w:style>
  <w:style w:type="paragraph" w:styleId="BalloonText">
    <w:name w:val="Balloon Text"/>
    <w:basedOn w:val="Normal"/>
    <w:link w:val="BalloonTextChar"/>
    <w:uiPriority w:val="99"/>
    <w:semiHidden/>
    <w:unhideWhenUsed/>
    <w:rsid w:val="00F85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6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Swan, Michael P</dc:creator>
  <cp:lastModifiedBy>Microsoft Office User</cp:lastModifiedBy>
  <cp:revision>3</cp:revision>
  <cp:lastPrinted>2018-07-17T21:15:00Z</cp:lastPrinted>
  <dcterms:created xsi:type="dcterms:W3CDTF">2019-04-01T14:29:00Z</dcterms:created>
  <dcterms:modified xsi:type="dcterms:W3CDTF">2019-04-01T14:30:00Z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Adobe InDesign CC 2017 (Macintosh)</vt:lpwstr>
  </property>
  <property fmtid="{D5CDD505-2E9C-101B-9397-08002B2CF9AE}" pid="4" name="LastSaved">
    <vt:filetime>2018-07-17T00:00:00Z</vt:filetime>
  </property>
</Properties>
</file>